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F5" w:rsidRPr="008478F5" w:rsidRDefault="008478F5" w:rsidP="008478F5">
      <w:pPr>
        <w:shd w:val="clear" w:color="auto" w:fill="FFFFFF"/>
        <w:spacing w:before="227" w:after="113" w:line="276" w:lineRule="atLeast"/>
        <w:outlineLvl w:val="0"/>
        <w:rPr>
          <w:rFonts w:ascii="Tahoma" w:eastAsia="Times New Roman" w:hAnsi="Tahoma" w:cs="Tahoma"/>
          <w:b/>
          <w:bCs/>
          <w:color w:val="0085CB"/>
          <w:kern w:val="36"/>
          <w:sz w:val="34"/>
          <w:szCs w:val="34"/>
          <w:lang w:eastAsia="cs-CZ"/>
        </w:rPr>
      </w:pPr>
      <w:r w:rsidRPr="008478F5">
        <w:rPr>
          <w:rFonts w:ascii="Tahoma" w:eastAsia="Times New Roman" w:hAnsi="Tahoma" w:cs="Tahoma"/>
          <w:b/>
          <w:bCs/>
          <w:color w:val="0085CB"/>
          <w:kern w:val="36"/>
          <w:sz w:val="34"/>
          <w:szCs w:val="34"/>
          <w:lang w:eastAsia="cs-CZ"/>
        </w:rPr>
        <w:t>Užili si předvánočn</w:t>
      </w:r>
      <w:r>
        <w:rPr>
          <w:rFonts w:ascii="Tahoma" w:eastAsia="Times New Roman" w:hAnsi="Tahoma" w:cs="Tahoma"/>
          <w:b/>
          <w:bCs/>
          <w:color w:val="0085CB"/>
          <w:kern w:val="36"/>
          <w:sz w:val="34"/>
          <w:szCs w:val="34"/>
          <w:lang w:eastAsia="cs-CZ"/>
        </w:rPr>
        <w:t>ího setkání ve Václavech</w:t>
      </w:r>
      <w:r>
        <w:rPr>
          <w:rFonts w:ascii="Tahoma" w:eastAsia="Times New Roman" w:hAnsi="Tahoma" w:cs="Tahoma"/>
          <w:b/>
          <w:bCs/>
          <w:color w:val="0085CB"/>
          <w:kern w:val="36"/>
          <w:sz w:val="34"/>
          <w:szCs w:val="34"/>
          <w:lang w:eastAsia="cs-CZ"/>
        </w:rPr>
        <w:br/>
      </w:r>
    </w:p>
    <w:p w:rsidR="008478F5" w:rsidRPr="008478F5" w:rsidRDefault="008478F5" w:rsidP="008478F5">
      <w:pPr>
        <w:shd w:val="clear" w:color="auto" w:fill="FFFFFF"/>
        <w:spacing w:before="113" w:after="454" w:line="360" w:lineRule="atLeast"/>
        <w:rPr>
          <w:rFonts w:ascii="Tahoma" w:eastAsia="Times New Roman" w:hAnsi="Tahoma" w:cs="Tahoma"/>
          <w:color w:val="2A2A2A"/>
          <w:sz w:val="18"/>
          <w:szCs w:val="18"/>
          <w:lang w:eastAsia="cs-CZ"/>
        </w:rPr>
      </w:pPr>
      <w:r w:rsidRPr="008478F5">
        <w:rPr>
          <w:rFonts w:ascii="Tahoma" w:eastAsia="Times New Roman" w:hAnsi="Tahoma" w:cs="Tahoma"/>
          <w:color w:val="2A2A2A"/>
          <w:sz w:val="18"/>
          <w:szCs w:val="18"/>
          <w:lang w:eastAsia="cs-CZ"/>
        </w:rPr>
        <w:t xml:space="preserve">Václavy - Domov Domino </w:t>
      </w:r>
      <w:proofErr w:type="spellStart"/>
      <w:r w:rsidRPr="008478F5">
        <w:rPr>
          <w:rFonts w:ascii="Tahoma" w:eastAsia="Times New Roman" w:hAnsi="Tahoma" w:cs="Tahoma"/>
          <w:color w:val="2A2A2A"/>
          <w:sz w:val="18"/>
          <w:szCs w:val="18"/>
          <w:lang w:eastAsia="cs-CZ"/>
        </w:rPr>
        <w:t>Zavidov</w:t>
      </w:r>
      <w:proofErr w:type="spellEnd"/>
      <w:r w:rsidRPr="008478F5">
        <w:rPr>
          <w:rFonts w:ascii="Tahoma" w:eastAsia="Times New Roman" w:hAnsi="Tahoma" w:cs="Tahoma"/>
          <w:color w:val="2A2A2A"/>
          <w:sz w:val="18"/>
          <w:szCs w:val="18"/>
          <w:lang w:eastAsia="cs-CZ"/>
        </w:rPr>
        <w:t xml:space="preserve"> uspořádal ve čtvrtek odpoledne posezení nejen pro své klienty, ale i jejich rodiny a přátele.</w:t>
      </w:r>
    </w:p>
    <w:p w:rsidR="008478F5" w:rsidRPr="008478F5" w:rsidRDefault="008478F5" w:rsidP="008478F5">
      <w:pPr>
        <w:shd w:val="clear" w:color="auto" w:fill="EEEEEE"/>
        <w:spacing w:after="0" w:line="238" w:lineRule="atLeast"/>
        <w:jc w:val="center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4622165" cy="3470275"/>
            <wp:effectExtent l="19050" t="0" r="6985" b="0"/>
            <wp:docPr id="1" name="obrázek 1" descr="Předvánoční setkání ve Václavec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vánoční setkání ve Václavec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34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F5" w:rsidRPr="008478F5" w:rsidRDefault="008478F5" w:rsidP="008478F5">
      <w:pPr>
        <w:shd w:val="clear" w:color="auto" w:fill="EEEEEE"/>
        <w:spacing w:after="0" w:line="238" w:lineRule="atLeast"/>
        <w:jc w:val="center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050925" cy="791845"/>
            <wp:effectExtent l="19050" t="0" r="0" b="0"/>
            <wp:docPr id="2" name="obrázek 2" descr="Předvánoční setkání ve Václavec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edvánoční setkání ve Václavec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F5" w:rsidRPr="008478F5" w:rsidRDefault="008478F5" w:rsidP="008478F5">
      <w:pPr>
        <w:shd w:val="clear" w:color="auto" w:fill="EEEEEE"/>
        <w:spacing w:after="0" w:line="238" w:lineRule="atLeast"/>
        <w:jc w:val="center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050925" cy="791845"/>
            <wp:effectExtent l="19050" t="0" r="0" b="0"/>
            <wp:docPr id="3" name="obrázek 3" descr="Předvánoční setkání ve Václavec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edvánoční setkání ve Václavec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F5" w:rsidRPr="008478F5" w:rsidRDefault="008478F5" w:rsidP="008478F5">
      <w:pPr>
        <w:shd w:val="clear" w:color="auto" w:fill="EEEEEE"/>
        <w:spacing w:after="0" w:line="238" w:lineRule="atLeast"/>
        <w:jc w:val="center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050925" cy="791845"/>
            <wp:effectExtent l="19050" t="0" r="0" b="0"/>
            <wp:docPr id="4" name="obrázek 4" descr="Předvánoční setkání ve Václavec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ředvánoční setkání ve Václavech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F5" w:rsidRPr="008478F5" w:rsidRDefault="008478F5" w:rsidP="008478F5">
      <w:pPr>
        <w:shd w:val="clear" w:color="auto" w:fill="EEEEEE"/>
        <w:spacing w:after="0" w:line="238" w:lineRule="atLeast"/>
        <w:jc w:val="center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050925" cy="791845"/>
            <wp:effectExtent l="19050" t="0" r="0" b="0"/>
            <wp:docPr id="5" name="obrázek 5" descr="Předvánoční setkání ve Václavech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ředvánoční setkání ve Václavech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F5" w:rsidRPr="008478F5" w:rsidRDefault="008478F5" w:rsidP="008478F5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hyperlink r:id="rId14" w:history="1">
        <w:r w:rsidRPr="008478F5">
          <w:rPr>
            <w:rFonts w:ascii="Tahoma" w:eastAsia="Times New Roman" w:hAnsi="Tahoma" w:cs="Tahoma"/>
            <w:color w:val="FFFFFF"/>
            <w:sz w:val="14"/>
            <w:lang w:eastAsia="cs-CZ"/>
          </w:rPr>
          <w:t>Více </w:t>
        </w:r>
      </w:hyperlink>
    </w:p>
    <w:p w:rsidR="008478F5" w:rsidRDefault="008478F5" w:rsidP="008478F5">
      <w:pPr>
        <w:shd w:val="clear" w:color="auto" w:fill="FFFFFF"/>
        <w:spacing w:before="23" w:after="113" w:line="238" w:lineRule="atLeast"/>
        <w:rPr>
          <w:rFonts w:ascii="Tahoma" w:eastAsia="Times New Roman" w:hAnsi="Tahoma" w:cs="Tahoma"/>
          <w:color w:val="6C6C6C"/>
          <w:sz w:val="15"/>
          <w:szCs w:val="15"/>
          <w:lang w:eastAsia="cs-CZ"/>
        </w:rPr>
      </w:pPr>
      <w:r w:rsidRPr="008478F5">
        <w:rPr>
          <w:rFonts w:ascii="Tahoma" w:eastAsia="Times New Roman" w:hAnsi="Tahoma" w:cs="Tahoma"/>
          <w:color w:val="6C6C6C"/>
          <w:sz w:val="15"/>
          <w:szCs w:val="15"/>
          <w:lang w:eastAsia="cs-CZ"/>
        </w:rPr>
        <w:t>Předvánoční setkání ve Václavech</w:t>
      </w:r>
      <w:r>
        <w:rPr>
          <w:rFonts w:ascii="Tahoma" w:eastAsia="Times New Roman" w:hAnsi="Tahoma" w:cs="Tahoma"/>
          <w:color w:val="6C6C6C"/>
          <w:sz w:val="15"/>
          <w:szCs w:val="15"/>
          <w:lang w:eastAsia="cs-CZ"/>
        </w:rPr>
        <w:t xml:space="preserve"> </w:t>
      </w:r>
      <w:r w:rsidRPr="008478F5">
        <w:rPr>
          <w:rFonts w:ascii="Tahoma" w:eastAsia="Times New Roman" w:hAnsi="Tahoma" w:cs="Tahoma"/>
          <w:color w:val="B9B9B9"/>
          <w:sz w:val="15"/>
          <w:szCs w:val="15"/>
          <w:lang w:eastAsia="cs-CZ"/>
        </w:rPr>
        <w:t>Autor:</w:t>
      </w:r>
      <w:r w:rsidRPr="008478F5">
        <w:rPr>
          <w:rFonts w:ascii="Tahoma" w:eastAsia="Times New Roman" w:hAnsi="Tahoma" w:cs="Tahoma"/>
          <w:color w:val="B9B9B9"/>
          <w:sz w:val="15"/>
          <w:lang w:eastAsia="cs-CZ"/>
        </w:rPr>
        <w:t> </w:t>
      </w:r>
      <w:r w:rsidRPr="008478F5">
        <w:rPr>
          <w:rFonts w:ascii="Tahoma" w:eastAsia="Times New Roman" w:hAnsi="Tahoma" w:cs="Tahoma"/>
          <w:color w:val="6C6C6C"/>
          <w:sz w:val="15"/>
          <w:szCs w:val="15"/>
          <w:lang w:eastAsia="cs-CZ"/>
        </w:rPr>
        <w:t xml:space="preserve">Jana </w:t>
      </w:r>
      <w:proofErr w:type="spellStart"/>
      <w:r w:rsidRPr="008478F5">
        <w:rPr>
          <w:rFonts w:ascii="Tahoma" w:eastAsia="Times New Roman" w:hAnsi="Tahoma" w:cs="Tahoma"/>
          <w:color w:val="6C6C6C"/>
          <w:sz w:val="15"/>
          <w:szCs w:val="15"/>
          <w:lang w:eastAsia="cs-CZ"/>
        </w:rPr>
        <w:t>Elznicová</w:t>
      </w:r>
      <w:proofErr w:type="spellEnd"/>
    </w:p>
    <w:p w:rsidR="008478F5" w:rsidRPr="008478F5" w:rsidRDefault="008478F5" w:rsidP="008478F5">
      <w:pPr>
        <w:shd w:val="clear" w:color="auto" w:fill="FFFFFF"/>
        <w:spacing w:before="23" w:after="113" w:line="238" w:lineRule="atLeast"/>
        <w:rPr>
          <w:rFonts w:ascii="Tahoma" w:eastAsia="Times New Roman" w:hAnsi="Tahoma" w:cs="Tahoma"/>
          <w:color w:val="6C6C6C"/>
          <w:sz w:val="15"/>
          <w:szCs w:val="15"/>
          <w:lang w:eastAsia="cs-CZ"/>
        </w:rPr>
      </w:pP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lastRenderedPageBreak/>
        <w:t> Setkání se uskutečnilo v 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Kačabáru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ve Václavech. </w:t>
      </w:r>
      <w:hyperlink r:id="rId15" w:tgtFrame="_blank" w:history="1">
        <w:r w:rsidRPr="008478F5">
          <w:rPr>
            <w:rFonts w:ascii="Tahoma" w:eastAsia="Times New Roman" w:hAnsi="Tahoma" w:cs="Tahoma"/>
            <w:color w:val="0000FF"/>
            <w:sz w:val="16"/>
            <w:u w:val="single"/>
            <w:lang w:eastAsia="cs-CZ"/>
          </w:rPr>
          <w:t>Klienty</w:t>
        </w:r>
      </w:hyperlink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Domova Domino jsou mentálně postižení dospělí muži a ženy, kteří mají sníženou soběstačnost a vyžadují pravidelnou pomoc a péči od jiné osoby. Ale i přes svůj handicap se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dokáží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bavit stejně dobře jako běžná populace lidí. Pozvání k účasti na předvánočním setkání přijali i zástupci čtyř spřátelených domovů: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Smečno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, Krajánek Jesenice, Zahrada</w:t>
      </w:r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hyperlink r:id="rId16" w:tgtFrame="_blank" w:history="1">
        <w:r w:rsidRPr="008478F5">
          <w:rPr>
            <w:rFonts w:ascii="Tahoma" w:eastAsia="Times New Roman" w:hAnsi="Tahoma" w:cs="Tahoma"/>
            <w:color w:val="0000FF"/>
            <w:sz w:val="16"/>
            <w:u w:val="single"/>
            <w:lang w:eastAsia="cs-CZ"/>
          </w:rPr>
          <w:t>Kladno</w:t>
        </w:r>
      </w:hyperlink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a Leontýn – Domov osob se zdravotním postižením.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Ředitelka Domina Hana Rusňáková popsala: „Stalo se to již dlouholetou zvyklostí, že pozveme do Václav všechny své přátele a známé, abychom se s nimi mohli podělit o sváteční atmosféru blížícího se konce roku a</w:t>
      </w:r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hyperlink r:id="rId17" w:tgtFrame="_blank" w:history="1">
        <w:r w:rsidRPr="008478F5">
          <w:rPr>
            <w:rFonts w:ascii="Tahoma" w:eastAsia="Times New Roman" w:hAnsi="Tahoma" w:cs="Tahoma"/>
            <w:color w:val="0000FF"/>
            <w:sz w:val="16"/>
            <w:u w:val="single"/>
            <w:lang w:eastAsia="cs-CZ"/>
          </w:rPr>
          <w:t>Vánoc</w:t>
        </w:r>
      </w:hyperlink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. Je to spíše o vzájemném setkání klientů, kteří mají pokaždé viditelnou radost, když se opět vidí."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Její slova potvrdili sociální pracovníci z Domova Leontýn Václav Prošek a Štěpánka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Rosenbaumová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: „Naši klienti se do Václav moc těšili. Doprovázíme je na různé akce tak, aby se prostřídali a každý z nich měl nějaký pěkný zážitek. Dnes jsme se sem snažili vzít tanečníky."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Ředitelka Domova Leontýn Dana Zímová doplnila: „Každý rok nám dělá radost, že se můžeme této akce zúčastnit. Bez setkání ve Václavech by to nebyly ty pravé Vánoce. Je to moc hezké a milé setkání. Je vidět, že mu vedení Domova Domino věnuje péči."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Milou atmosféru, o které hovořila Dana Zímová, podpořil hrou na klávesy Bohumil Strnad z Čisté.</w:t>
      </w:r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hyperlink r:id="rId18" w:tgtFrame="_blank" w:history="1">
        <w:r w:rsidRPr="008478F5">
          <w:rPr>
            <w:rFonts w:ascii="Tahoma" w:eastAsia="Times New Roman" w:hAnsi="Tahoma" w:cs="Tahoma"/>
            <w:color w:val="0000FF"/>
            <w:sz w:val="16"/>
            <w:u w:val="single"/>
            <w:lang w:eastAsia="cs-CZ"/>
          </w:rPr>
          <w:t>Výjimečný</w:t>
        </w:r>
      </w:hyperlink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byl například moment, kdy všichni poblahopřáli klientce Domova Domino Aleně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Emanovské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k narozeninám a Bohumil Strnad jí jako dárek zahrál známou píseň: Báječná ženská. Alena si k tanci přizvala svého kamaráda Pavla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Kovačíka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a ostatní přítomní utvořili kolem dvojice kruh.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A došlo i na </w:t>
      </w:r>
      <w:proofErr w:type="gram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koledy.Jelikož</w:t>
      </w:r>
      <w:proofErr w:type="gram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už od září probíhá v Domově Domino takzvaná muzikoterapie vedená Annou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Ryvolovou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, ujala se zpěvu právě tato skupinka klientů, která se muzikoterapie účastní. Anna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Ryvolová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upřesnila: „Jsou to kluci a holky, kteří si rádi zazpívají a zpříjemní si tak pobyt v domově. Tato parta se spolu se mnou včera zúčastnila kladenské přehlídky pěveckých, tanečních a divadelních vystoupení mentálně a zdravotně postižených dětí. Akce se konala v Domě kultury Kladno, podpořil ji Středočeský kraj. Moc se nám tam líbilo."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Kačabár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ve Václavech je podle Hany Rusňákové přímo ideální pro</w:t>
      </w:r>
      <w:r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</w:t>
      </w:r>
      <w:hyperlink r:id="rId19" w:tgtFrame="_blank" w:history="1">
        <w:r w:rsidRPr="008478F5">
          <w:rPr>
            <w:rFonts w:ascii="Tahoma" w:eastAsia="Times New Roman" w:hAnsi="Tahoma" w:cs="Tahoma"/>
            <w:color w:val="0000FF"/>
            <w:sz w:val="16"/>
            <w:u w:val="single"/>
            <w:lang w:eastAsia="cs-CZ"/>
          </w:rPr>
          <w:t>pořádání</w:t>
        </w:r>
      </w:hyperlink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</w:t>
      </w:r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této akce. „Není od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Zavidova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daleko a disponuje mnohem většími prostory, nežli bychom přátelům mohli nabídnout u nás. K nám by se rozhodně všichni nevešli. Jsme proto moc rádi, že nám provozovatelé a majitelé </w:t>
      </w:r>
      <w:proofErr w:type="spellStart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>Kačabáru</w:t>
      </w:r>
      <w:proofErr w:type="spellEnd"/>
      <w:r w:rsidRPr="008478F5">
        <w:rPr>
          <w:rFonts w:ascii="Tahoma" w:eastAsia="Times New Roman" w:hAnsi="Tahoma" w:cs="Tahoma"/>
          <w:color w:val="393939"/>
          <w:sz w:val="16"/>
          <w:szCs w:val="16"/>
          <w:lang w:eastAsia="cs-CZ"/>
        </w:rPr>
        <w:t xml:space="preserve"> vždy vyjdou vstříc. Také moc děkujeme všem za sponzorské dary, bez kterých bychom se do pořádání každoročního setkání vůbec nemohli pustit," dodala Hana Rusňáková. </w:t>
      </w:r>
      <w:r w:rsidRPr="008478F5">
        <w:rPr>
          <w:rFonts w:ascii="Cambria Math" w:eastAsia="Times New Roman" w:hAnsi="Cambria Math" w:cs="Cambria Math"/>
          <w:color w:val="393939"/>
          <w:sz w:val="16"/>
          <w:szCs w:val="16"/>
          <w:lang w:eastAsia="cs-CZ"/>
        </w:rPr>
        <w:t>⋌</w:t>
      </w:r>
    </w:p>
    <w:p w:rsidR="008478F5" w:rsidRPr="008478F5" w:rsidRDefault="008478F5" w:rsidP="008478F5">
      <w:pPr>
        <w:shd w:val="clear" w:color="auto" w:fill="FFFFFF"/>
        <w:spacing w:after="170" w:line="336" w:lineRule="atLeast"/>
        <w:rPr>
          <w:rFonts w:ascii="Tahoma" w:eastAsia="Times New Roman" w:hAnsi="Tahoma" w:cs="Tahoma"/>
          <w:color w:val="6C6C6C"/>
          <w:sz w:val="15"/>
          <w:szCs w:val="15"/>
          <w:lang w:eastAsia="cs-CZ"/>
        </w:rPr>
      </w:pPr>
      <w:proofErr w:type="gramStart"/>
      <w:r w:rsidRPr="008478F5">
        <w:rPr>
          <w:rFonts w:ascii="Tahoma" w:eastAsia="Times New Roman" w:hAnsi="Tahoma" w:cs="Tahoma"/>
          <w:color w:val="6C6C6C"/>
          <w:sz w:val="15"/>
          <w:szCs w:val="15"/>
          <w:lang w:eastAsia="cs-CZ"/>
        </w:rPr>
        <w:t>11.12.2015</w:t>
      </w:r>
      <w:proofErr w:type="gramEnd"/>
    </w:p>
    <w:p w:rsidR="008478F5" w:rsidRPr="008478F5" w:rsidRDefault="008478F5" w:rsidP="008478F5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393939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393939"/>
          <w:sz w:val="16"/>
          <w:lang w:eastAsia="cs-CZ"/>
        </w:rPr>
        <w:t>  </w:t>
      </w:r>
    </w:p>
    <w:p w:rsidR="008478F5" w:rsidRPr="008478F5" w:rsidRDefault="008478F5" w:rsidP="008478F5">
      <w:pPr>
        <w:shd w:val="clear" w:color="auto" w:fill="FFFFFF"/>
        <w:spacing w:after="113" w:line="238" w:lineRule="atLeast"/>
        <w:rPr>
          <w:rFonts w:ascii="Tahoma" w:eastAsia="Times New Roman" w:hAnsi="Tahoma" w:cs="Tahoma"/>
          <w:color w:val="808080"/>
          <w:sz w:val="16"/>
          <w:szCs w:val="16"/>
          <w:lang w:eastAsia="cs-CZ"/>
        </w:rPr>
      </w:pPr>
      <w:r w:rsidRPr="008478F5">
        <w:rPr>
          <w:rFonts w:ascii="Tahoma" w:eastAsia="Times New Roman" w:hAnsi="Tahoma" w:cs="Tahoma"/>
          <w:color w:val="808080"/>
          <w:sz w:val="16"/>
          <w:szCs w:val="16"/>
          <w:lang w:eastAsia="cs-CZ"/>
        </w:rPr>
        <w:t>Autor:</w:t>
      </w:r>
      <w:r w:rsidRPr="008478F5">
        <w:rPr>
          <w:rFonts w:ascii="Tahoma" w:eastAsia="Times New Roman" w:hAnsi="Tahoma" w:cs="Tahoma"/>
          <w:color w:val="808080"/>
          <w:sz w:val="16"/>
          <w:lang w:eastAsia="cs-CZ"/>
        </w:rPr>
        <w:t> </w:t>
      </w:r>
      <w:hyperlink r:id="rId20" w:history="1">
        <w:r w:rsidRPr="008478F5">
          <w:rPr>
            <w:rFonts w:ascii="Tahoma" w:eastAsia="Times New Roman" w:hAnsi="Tahoma" w:cs="Tahoma"/>
            <w:color w:val="808080"/>
            <w:sz w:val="16"/>
            <w:lang w:eastAsia="cs-CZ"/>
          </w:rPr>
          <w:t>Jana Elznicová</w:t>
        </w:r>
        <w:r w:rsidRPr="008478F5">
          <w:rPr>
            <w:rFonts w:ascii="Tahoma" w:eastAsia="Times New Roman" w:hAnsi="Tahoma" w:cs="Tahoma"/>
            <w:color w:val="808080"/>
            <w:sz w:val="16"/>
            <w:szCs w:val="16"/>
            <w:lang w:eastAsia="cs-CZ"/>
          </w:rPr>
          <w:br/>
        </w:r>
        <w:r w:rsidRPr="008478F5">
          <w:rPr>
            <w:rFonts w:ascii="Tahoma" w:eastAsia="Times New Roman" w:hAnsi="Tahoma" w:cs="Tahoma"/>
            <w:color w:val="808080"/>
            <w:sz w:val="16"/>
            <w:lang w:eastAsia="cs-CZ"/>
          </w:rPr>
          <w:t>Zdroj: http://rakovnicky.denik.cz/zpravy_region/uzili-si-predvanocniho-setkani-ve-vaclavech-20151211.html</w:t>
        </w:r>
      </w:hyperlink>
    </w:p>
    <w:p w:rsidR="009F2983" w:rsidRDefault="008478F5"/>
    <w:sectPr w:rsidR="009F2983" w:rsidSect="00D6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478F5"/>
    <w:rsid w:val="000A2D34"/>
    <w:rsid w:val="002B4300"/>
    <w:rsid w:val="00310272"/>
    <w:rsid w:val="00527797"/>
    <w:rsid w:val="008478F5"/>
    <w:rsid w:val="008D42C0"/>
    <w:rsid w:val="00D63694"/>
    <w:rsid w:val="00F9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694"/>
  </w:style>
  <w:style w:type="paragraph" w:styleId="Nadpis1">
    <w:name w:val="heading 1"/>
    <w:basedOn w:val="Normln"/>
    <w:link w:val="Nadpis1Char"/>
    <w:uiPriority w:val="9"/>
    <w:qFormat/>
    <w:rsid w:val="00847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v3-clanek-perex">
    <w:name w:val="dv3-clanek-perex"/>
    <w:basedOn w:val="Normln"/>
    <w:rsid w:val="0084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78F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478F5"/>
  </w:style>
  <w:style w:type="paragraph" w:customStyle="1" w:styleId="dv3-clanek-img-popis">
    <w:name w:val="dv3-clanek-img-popis"/>
    <w:basedOn w:val="Normln"/>
    <w:rsid w:val="0084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84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8F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478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791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639">
              <w:marLeft w:val="-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3874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49787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3870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98">
                      <w:marLeft w:val="0"/>
                      <w:marRight w:val="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kovnicky.denik.cz/galerie/setkani-ve-vaclavech.html?mm=6572887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d.vvbox.cz/vv_show_url.php?idk=90630&amp;idc=4140840&amp;ids=14624&amp;idp=87117&amp;url=http%3A%2F%2Fwww.kcp.cz%2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rakovnicky.denik.cz/galerie/setkani-ve-vaclavech.html?mm=6572889" TargetMode="External"/><Relationship Id="rId17" Type="http://schemas.openxmlformats.org/officeDocument/2006/relationships/hyperlink" Target="http://d.vvbox.cz/vv_show_url.php?idk=90078&amp;idc=4140840&amp;ids=4300&amp;idp=86427&amp;url=http%3A%2F%2Fwww.hgs.cz%2Fudrzba-venkovnich-plo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.vvbox.cz/vv_show_url.php?idk=90371&amp;idc=4140840&amp;ids=14531&amp;idp=86818&amp;url=http%3A%2F%2Fvasekladno.cz" TargetMode="External"/><Relationship Id="rId20" Type="http://schemas.openxmlformats.org/officeDocument/2006/relationships/hyperlink" Target="http://rakovnicky.denik.cz/autor/jana-elznicova-22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akovnicky.denik.cz/galerie/setkani-ve-vaclavech.html?mm=657288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d.vvbox.cz/vv_show_url.php?idk=90434&amp;idc=4140840&amp;ids=4007&amp;idp=86909&amp;url=http%3A%2F%2Fwww.baspartner.com%2F%3Finvicode%3Da5f016e655db%26utm_campaign%3Dam_kw_04-2015-2016_klient%26utm_medium%3Dreferral%26utm_source%3Damkw" TargetMode="External"/><Relationship Id="rId10" Type="http://schemas.openxmlformats.org/officeDocument/2006/relationships/hyperlink" Target="http://rakovnicky.denik.cz/galerie/setkani-ve-vaclavech.html?mm=6572888" TargetMode="External"/><Relationship Id="rId19" Type="http://schemas.openxmlformats.org/officeDocument/2006/relationships/hyperlink" Target="http://d.vvbox.cz/vv_show_url.php?idk=90635&amp;idc=4140840&amp;ids=14625&amp;idp=87117&amp;url=http%3A%2F%2Fwww.kcp.cz%2F" TargetMode="External"/><Relationship Id="rId4" Type="http://schemas.openxmlformats.org/officeDocument/2006/relationships/hyperlink" Target="http://rakovnicky.denik.cz/galerie/setkani-ve-vaclavech.html?mm=6572937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akovnicky.denik.cz/galerie/setkani-ve-vaclavech.html?mm=65728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3442</Characters>
  <Application>Microsoft Office Word</Application>
  <DocSecurity>0</DocSecurity>
  <Lines>28</Lines>
  <Paragraphs>8</Paragraphs>
  <ScaleCrop>false</ScaleCrop>
  <Company>Domov Domino, Zavidov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Eva NOVÁKOVÁ</cp:lastModifiedBy>
  <cp:revision>2</cp:revision>
  <dcterms:created xsi:type="dcterms:W3CDTF">2015-12-18T07:43:00Z</dcterms:created>
  <dcterms:modified xsi:type="dcterms:W3CDTF">2015-12-18T07:44:00Z</dcterms:modified>
</cp:coreProperties>
</file>